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AAE" w:rsidRDefault="00FB5AAE" w:rsidP="00FB5AAE">
      <w:pPr>
        <w:jc w:val="center"/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เอกสารประชาสัมพันธ์</w:t>
      </w:r>
    </w:p>
    <w:p w:rsidR="00FB5AAE" w:rsidRDefault="00FB5AAE" w:rsidP="00FB5AA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1061720" cy="970059"/>
            <wp:effectExtent l="0" t="0" r="5080" b="190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โลโก้อบต.ท่าจะหลุง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230" cy="973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B5AAE" w:rsidRPr="00FB5AAE" w:rsidRDefault="00FB5AAE" w:rsidP="00FB5AAE">
      <w:pPr>
        <w:jc w:val="center"/>
        <w:rPr>
          <w:rFonts w:ascii="TH SarabunPSK" w:hAnsi="TH SarabunPSK" w:cs="TH SarabunPSK"/>
          <w:sz w:val="32"/>
          <w:szCs w:val="32"/>
        </w:rPr>
      </w:pPr>
      <w:r w:rsidRPr="00FB5AAE">
        <w:rPr>
          <w:rFonts w:ascii="TH SarabunPSK" w:hAnsi="TH SarabunPSK" w:cs="TH SarabunPSK"/>
          <w:b/>
          <w:bCs/>
          <w:sz w:val="32"/>
          <w:szCs w:val="32"/>
          <w:cs/>
        </w:rPr>
        <w:t>การสร้างความโปร่งใสตามหลัก</w:t>
      </w:r>
      <w:proofErr w:type="spellStart"/>
      <w:r w:rsidRPr="00FB5AAE">
        <w:rPr>
          <w:rFonts w:ascii="TH SarabunPSK" w:hAnsi="TH SarabunPSK" w:cs="TH SarabunPSK"/>
          <w:b/>
          <w:bCs/>
          <w:sz w:val="32"/>
          <w:szCs w:val="32"/>
          <w:cs/>
        </w:rPr>
        <w:t>ธรรมาภิ</w:t>
      </w:r>
      <w:proofErr w:type="spellEnd"/>
      <w:r w:rsidRPr="00FB5AAE">
        <w:rPr>
          <w:rFonts w:ascii="TH SarabunPSK" w:hAnsi="TH SarabunPSK" w:cs="TH SarabunPSK"/>
          <w:b/>
          <w:bCs/>
          <w:sz w:val="32"/>
          <w:szCs w:val="32"/>
          <w:cs/>
        </w:rPr>
        <w:t>บาล</w:t>
      </w:r>
    </w:p>
    <w:p w:rsidR="00FB5AAE" w:rsidRPr="00FB5AAE" w:rsidRDefault="00FB5AAE" w:rsidP="00FB5AAE">
      <w:pPr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ขององค์การบริหารส่วนตำบลท่า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</w:rPr>
        <w:t>จะหลุง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อำเภอโชคชัย  จังหวัดนครราชสีมา</w:t>
      </w:r>
    </w:p>
    <w:p w:rsidR="00FB5AAE" w:rsidRPr="00FB5AAE" w:rsidRDefault="00FB5AAE" w:rsidP="00FB5AAE">
      <w:pPr>
        <w:rPr>
          <w:rFonts w:ascii="TH SarabunPSK" w:hAnsi="TH SarabunPSK" w:cs="TH SarabunPSK"/>
          <w:sz w:val="32"/>
          <w:szCs w:val="32"/>
        </w:rPr>
      </w:pPr>
    </w:p>
    <w:p w:rsidR="00FB5AAE" w:rsidRPr="00FB5AAE" w:rsidRDefault="00FB5AAE" w:rsidP="00FB5AAE">
      <w:pPr>
        <w:rPr>
          <w:rFonts w:ascii="TH SarabunPSK" w:hAnsi="TH SarabunPSK" w:cs="TH SarabunPSK"/>
          <w:sz w:val="32"/>
          <w:szCs w:val="32"/>
        </w:rPr>
      </w:pPr>
      <w:r w:rsidRPr="00FB5AAE">
        <w:rPr>
          <w:rFonts w:ascii="TH SarabunPSK" w:hAnsi="TH SarabunPSK" w:cs="TH SarabunPSK"/>
          <w:b/>
          <w:bCs/>
          <w:sz w:val="32"/>
          <w:szCs w:val="32"/>
          <w:cs/>
        </w:rPr>
        <w:t>การสร้างความโปร่งใสตามหลักธรรม</w:t>
      </w:r>
      <w:proofErr w:type="spellStart"/>
      <w:r w:rsidRPr="00FB5AAE">
        <w:rPr>
          <w:rFonts w:ascii="TH SarabunPSK" w:hAnsi="TH SarabunPSK" w:cs="TH SarabunPSK"/>
          <w:b/>
          <w:bCs/>
          <w:sz w:val="32"/>
          <w:szCs w:val="32"/>
          <w:cs/>
        </w:rPr>
        <w:t>ภิ</w:t>
      </w:r>
      <w:proofErr w:type="spellEnd"/>
      <w:r w:rsidRPr="00FB5AAE">
        <w:rPr>
          <w:rFonts w:ascii="TH SarabunPSK" w:hAnsi="TH SarabunPSK" w:cs="TH SarabunPSK"/>
          <w:b/>
          <w:bCs/>
          <w:sz w:val="32"/>
          <w:szCs w:val="32"/>
          <w:cs/>
        </w:rPr>
        <w:t>บาล</w:t>
      </w:r>
    </w:p>
    <w:p w:rsidR="00FB5AAE" w:rsidRPr="00FB5AAE" w:rsidRDefault="00FB5AAE" w:rsidP="00FB5AAE">
      <w:pPr>
        <w:rPr>
          <w:rFonts w:ascii="TH SarabunPSK" w:hAnsi="TH SarabunPSK" w:cs="TH SarabunPSK"/>
          <w:sz w:val="32"/>
          <w:szCs w:val="32"/>
        </w:rPr>
      </w:pPr>
      <w:r w:rsidRPr="00FB5AAE">
        <w:rPr>
          <w:rFonts w:ascii="TH SarabunPSK" w:hAnsi="TH SarabunPSK" w:cs="TH SarabunPSK"/>
          <w:b/>
          <w:bCs/>
          <w:sz w:val="32"/>
          <w:szCs w:val="32"/>
          <w:cs/>
        </w:rPr>
        <w:t>ความโปร่งใส (</w:t>
      </w:r>
      <w:r w:rsidRPr="00FB5AAE">
        <w:rPr>
          <w:rFonts w:ascii="TH SarabunPSK" w:hAnsi="TH SarabunPSK" w:cs="TH SarabunPSK"/>
          <w:b/>
          <w:bCs/>
          <w:sz w:val="32"/>
          <w:szCs w:val="32"/>
        </w:rPr>
        <w:t>Transparency)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FB5AAE">
        <w:rPr>
          <w:rFonts w:ascii="TH SarabunPSK" w:hAnsi="TH SarabunPSK" w:cs="TH SarabunPSK"/>
          <w:sz w:val="32"/>
          <w:szCs w:val="32"/>
          <w:cs/>
        </w:rPr>
        <w:t>หมายถึง การกระทำการใด ๆ ของภาครัฐทั้ง ในระดับบุคคลและองค์กรที่ผู้อื่นสามารถมองเห็นได้คาดเดาได้และเข้าใจได้ ครอบคลุมถึงทุกการ กระทำที่เป็นผลจากการ ตัดสินใจของผู้บริหาร การดำเนินงานทางธุรกิจ และงานสาธารณะประโยชน์ต่าง ๆ เช่น การมี ระบบงานและขั้นตอนการทำงานที่ชัดเจน (ซึ่งจะดูได้จากกฎระเบียบหรือประกาศ) การมีหลักเกณฑ์ประเมินหรือการให้คุณให้โทษที่ชัดเจน การเปิดเผยข้อมูลข่าวสารที่  ถูกต้อง อย่างตรงไปตรงมา ความโปร่งใสจึงเป็น เครื่องมือที่สำคัญในการตรวจสอบความ ถูกต้องและช่วยป้องกันไม่ให้เกิดการทุจริต รวมทั้งนำไปสู่การสร้างความไว้วางใจ  ซึ่งกันและกันทั้งระหว่างผู้ปฏิบัติร่วมกันในองค์กรเดียวกันระหว่างประชาชนต่อรัฐไปจนถึงระหว่างคนในชาติด้วยกัน ดังนั้น  ทุกองค์กรไม่ว่าจะเป็นหน่วยงานภาครัฐหรือภาคเอกชน ควรปรับปรุงกลไกการทำงานให้มีความโปร่งใส มีการเปิดเผยข้อมูลข่าวสารที่เป็นประโยชน์ อย่างตรงไปตรงมาด้วยภาษาที่เข้าใจง่าย เพื่อประชาชนจะได้เข้าถึงข้อมูลข่าวสารได้โดยสะดวก และช่วยตรวจสอบความถูกต้องในการทำงานได้</w:t>
      </w:r>
    </w:p>
    <w:p w:rsidR="00FB5AAE" w:rsidRPr="00FB5AAE" w:rsidRDefault="00FB5AAE" w:rsidP="00FB5AAE">
      <w:pPr>
        <w:rPr>
          <w:rFonts w:ascii="TH SarabunPSK" w:hAnsi="TH SarabunPSK" w:cs="TH SarabunPSK" w:hint="cs"/>
          <w:sz w:val="32"/>
          <w:szCs w:val="32"/>
        </w:rPr>
      </w:pPr>
      <w:r w:rsidRPr="00FB5AAE">
        <w:rPr>
          <w:rFonts w:ascii="TH SarabunPSK" w:hAnsi="TH SarabunPSK" w:cs="TH SarabunPSK"/>
          <w:b/>
          <w:bCs/>
          <w:sz w:val="32"/>
          <w:szCs w:val="32"/>
          <w:cs/>
        </w:rPr>
        <w:t>ความโปร่งใสในการปฏิบัติงา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นขององค์การบริหารส่วนตำบลท่า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</w:rPr>
        <w:t>จะหลุง</w:t>
      </w:r>
      <w:proofErr w:type="spellEnd"/>
    </w:p>
    <w:p w:rsidR="00FB5AAE" w:rsidRPr="00FB5AAE" w:rsidRDefault="00FB5AAE" w:rsidP="00FB5AAE">
      <w:pPr>
        <w:rPr>
          <w:rFonts w:ascii="TH SarabunPSK" w:hAnsi="TH SarabunPSK" w:cs="TH SarabunPSK"/>
          <w:sz w:val="32"/>
          <w:szCs w:val="32"/>
        </w:rPr>
      </w:pPr>
      <w:r w:rsidRPr="00FB5AAE">
        <w:rPr>
          <w:rFonts w:ascii="TH SarabunPSK" w:hAnsi="TH SarabunPSK" w:cs="TH SarabunPSK"/>
          <w:b/>
          <w:bCs/>
          <w:sz w:val="32"/>
          <w:szCs w:val="32"/>
          <w:cs/>
        </w:rPr>
        <w:t>การเผยแพร่และการประชาสัมพันธ์</w:t>
      </w:r>
    </w:p>
    <w:p w:rsidR="00FB5AAE" w:rsidRPr="00FB5AAE" w:rsidRDefault="00FB5AAE" w:rsidP="00FB5AAE">
      <w:pPr>
        <w:rPr>
          <w:rFonts w:ascii="TH SarabunPSK" w:hAnsi="TH SarabunPSK" w:cs="TH SarabunPSK"/>
          <w:sz w:val="32"/>
          <w:szCs w:val="32"/>
        </w:rPr>
      </w:pPr>
      <w:r w:rsidRPr="00FB5AAE">
        <w:rPr>
          <w:rFonts w:ascii="TH SarabunPSK" w:hAnsi="TH SarabunPSK" w:cs="TH SarabunPSK"/>
          <w:sz w:val="32"/>
          <w:szCs w:val="32"/>
        </w:rPr>
        <w:t xml:space="preserve">(1) </w:t>
      </w:r>
      <w:proofErr w:type="gramStart"/>
      <w:r w:rsidRPr="00FB5AAE">
        <w:rPr>
          <w:rFonts w:ascii="TH SarabunPSK" w:hAnsi="TH SarabunPSK" w:cs="TH SarabunPSK"/>
          <w:sz w:val="32"/>
          <w:szCs w:val="32"/>
          <w:cs/>
        </w:rPr>
        <w:t>มีการเปิดเผยข้อมูลข่าวสารการประชุมสภาท้องถิ่น</w:t>
      </w:r>
      <w:proofErr w:type="gramEnd"/>
      <w:r w:rsidRPr="00FB5AAE">
        <w:rPr>
          <w:rFonts w:ascii="TH SarabunPSK" w:hAnsi="TH SarabunPSK" w:cs="TH SarabunPSK"/>
          <w:sz w:val="32"/>
          <w:szCs w:val="32"/>
        </w:rPr>
        <w:br/>
        <w:t xml:space="preserve">(2) </w:t>
      </w:r>
      <w:r w:rsidRPr="00FB5AAE">
        <w:rPr>
          <w:rFonts w:ascii="TH SarabunPSK" w:hAnsi="TH SarabunPSK" w:cs="TH SarabunPSK"/>
          <w:sz w:val="32"/>
          <w:szCs w:val="32"/>
          <w:cs/>
        </w:rPr>
        <w:t>มีการเปิดเผยข้อมูลแผนพัฒนา ท้องถิ่น</w:t>
      </w:r>
      <w:r w:rsidRPr="00FB5AAE">
        <w:rPr>
          <w:rFonts w:ascii="TH SarabunPSK" w:hAnsi="TH SarabunPSK" w:cs="TH SarabunPSK"/>
          <w:sz w:val="32"/>
          <w:szCs w:val="32"/>
        </w:rPr>
        <w:br/>
        <w:t xml:space="preserve">(3) </w:t>
      </w:r>
      <w:r w:rsidRPr="00FB5AAE">
        <w:rPr>
          <w:rFonts w:ascii="TH SarabunPSK" w:hAnsi="TH SarabunPSK" w:cs="TH SarabunPSK"/>
          <w:sz w:val="32"/>
          <w:szCs w:val="32"/>
          <w:cs/>
        </w:rPr>
        <w:t>มีการเปิดเผยข้อมูลการจัดหา รายได้และการจัดเก็บภาษีของท้องถิ่น</w:t>
      </w:r>
      <w:r w:rsidRPr="00FB5AAE">
        <w:rPr>
          <w:rFonts w:ascii="TH SarabunPSK" w:hAnsi="TH SarabunPSK" w:cs="TH SarabunPSK"/>
          <w:sz w:val="32"/>
          <w:szCs w:val="32"/>
        </w:rPr>
        <w:br/>
        <w:t xml:space="preserve">(4) </w:t>
      </w:r>
      <w:r w:rsidRPr="00FB5AAE">
        <w:rPr>
          <w:rFonts w:ascii="TH SarabunPSK" w:hAnsi="TH SarabunPSK" w:cs="TH SarabunPSK"/>
          <w:sz w:val="32"/>
          <w:szCs w:val="32"/>
          <w:cs/>
        </w:rPr>
        <w:t>มีการเปิดเผยข้อบัญญัติ</w:t>
      </w:r>
      <w:r w:rsidRPr="00FB5AAE">
        <w:rPr>
          <w:rFonts w:ascii="TH SarabunPSK" w:hAnsi="TH SarabunPSK" w:cs="TH SarabunPSK"/>
          <w:sz w:val="32"/>
          <w:szCs w:val="32"/>
        </w:rPr>
        <w:br/>
        <w:t xml:space="preserve">(5) </w:t>
      </w:r>
      <w:r w:rsidRPr="00FB5AAE">
        <w:rPr>
          <w:rFonts w:ascii="TH SarabunPSK" w:hAnsi="TH SarabunPSK" w:cs="TH SarabunPSK"/>
          <w:sz w:val="32"/>
          <w:szCs w:val="32"/>
          <w:cs/>
        </w:rPr>
        <w:t>มีการเปิดเผยข้อมูลการจัดซื้อจัด จ้างของ องค์กรปกครองส่วนท้องถิ่น</w:t>
      </w:r>
    </w:p>
    <w:p w:rsidR="00FB5AAE" w:rsidRPr="00FB5AAE" w:rsidRDefault="00FB5AAE" w:rsidP="00FB5AAE">
      <w:pPr>
        <w:rPr>
          <w:rFonts w:ascii="TH SarabunPSK" w:hAnsi="TH SarabunPSK" w:cs="TH SarabunPSK"/>
          <w:sz w:val="32"/>
          <w:szCs w:val="32"/>
        </w:rPr>
      </w:pPr>
      <w:r w:rsidRPr="00FB5AAE">
        <w:rPr>
          <w:rFonts w:ascii="TH SarabunPSK" w:hAnsi="TH SarabunPSK" w:cs="TH SarabunPSK"/>
          <w:sz w:val="32"/>
          <w:szCs w:val="32"/>
        </w:rPr>
        <w:t>     </w:t>
      </w:r>
      <w:r w:rsidRPr="00FB5AAE">
        <w:rPr>
          <w:rFonts w:ascii="TH SarabunPSK" w:hAnsi="TH SarabunPSK" w:cs="TH SarabunPSK"/>
          <w:b/>
          <w:bCs/>
          <w:sz w:val="32"/>
          <w:szCs w:val="32"/>
        </w:rPr>
        <w:t>   </w:t>
      </w:r>
      <w:r w:rsidRPr="00FB5AAE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การประเมินผลและการตรวจสอบ</w:t>
      </w:r>
    </w:p>
    <w:p w:rsidR="00FB5AAE" w:rsidRPr="00FB5AAE" w:rsidRDefault="00FB5AAE" w:rsidP="00FB5AAE">
      <w:pPr>
        <w:rPr>
          <w:rFonts w:ascii="TH SarabunPSK" w:hAnsi="TH SarabunPSK" w:cs="TH SarabunPSK"/>
          <w:sz w:val="32"/>
          <w:szCs w:val="32"/>
        </w:rPr>
      </w:pPr>
      <w:r w:rsidRPr="00FB5AAE">
        <w:rPr>
          <w:rFonts w:ascii="TH SarabunPSK" w:hAnsi="TH SarabunPSK" w:cs="TH SarabunPSK"/>
          <w:sz w:val="32"/>
          <w:szCs w:val="32"/>
        </w:rPr>
        <w:t xml:space="preserve">(1) </w:t>
      </w:r>
      <w:r w:rsidRPr="00FB5AAE">
        <w:rPr>
          <w:rFonts w:ascii="TH SarabunPSK" w:hAnsi="TH SarabunPSK" w:cs="TH SarabunPSK"/>
          <w:sz w:val="32"/>
          <w:szCs w:val="32"/>
          <w:cs/>
        </w:rPr>
        <w:t xml:space="preserve">มีการแต่งตั้งตัวแทนประชาคมเป็น คณะกรรมการดาเนินการจัดซื้อจัดจ้างในชุด ต่างๆ เช่น คณะกรรมการเปิดซองสอบราคาคณะกรรมการรับและเปิดซองประกวดราคา คณะกรรมการตรวจการจ้าง </w:t>
      </w:r>
      <w:proofErr w:type="gramStart"/>
      <w:r w:rsidRPr="00FB5AAE">
        <w:rPr>
          <w:rFonts w:ascii="TH SarabunPSK" w:hAnsi="TH SarabunPSK" w:cs="TH SarabunPSK"/>
          <w:sz w:val="32"/>
          <w:szCs w:val="32"/>
          <w:cs/>
        </w:rPr>
        <w:t>เป็นต้น</w:t>
      </w:r>
      <w:proofErr w:type="gramEnd"/>
      <w:r w:rsidRPr="00FB5AAE">
        <w:rPr>
          <w:rFonts w:ascii="TH SarabunPSK" w:hAnsi="TH SarabunPSK" w:cs="TH SarabunPSK"/>
          <w:sz w:val="32"/>
          <w:szCs w:val="32"/>
        </w:rPr>
        <w:br/>
        <w:t xml:space="preserve">(2) </w:t>
      </w:r>
      <w:r w:rsidRPr="00FB5AAE">
        <w:rPr>
          <w:rFonts w:ascii="TH SarabunPSK" w:hAnsi="TH SarabunPSK" w:cs="TH SarabunPSK"/>
          <w:sz w:val="32"/>
          <w:szCs w:val="32"/>
          <w:cs/>
        </w:rPr>
        <w:t>มีการจัดตั้งระบบควบคุมภายใน องค์กรปกครองส่วนท้องถิ่น</w:t>
      </w:r>
      <w:r w:rsidRPr="00FB5AAE">
        <w:rPr>
          <w:rFonts w:ascii="TH SarabunPSK" w:hAnsi="TH SarabunPSK" w:cs="TH SarabunPSK"/>
          <w:sz w:val="32"/>
          <w:szCs w:val="32"/>
        </w:rPr>
        <w:br/>
      </w:r>
      <w:r w:rsidRPr="00FB5AAE">
        <w:rPr>
          <w:rFonts w:ascii="TH SarabunPSK" w:hAnsi="TH SarabunPSK" w:cs="TH SarabunPSK"/>
          <w:sz w:val="32"/>
          <w:szCs w:val="32"/>
        </w:rPr>
        <w:lastRenderedPageBreak/>
        <w:t xml:space="preserve">(3) </w:t>
      </w:r>
      <w:r w:rsidRPr="00FB5AAE">
        <w:rPr>
          <w:rFonts w:ascii="TH SarabunPSK" w:hAnsi="TH SarabunPSK" w:cs="TH SarabunPSK"/>
          <w:sz w:val="32"/>
          <w:szCs w:val="32"/>
          <w:cs/>
        </w:rPr>
        <w:t>มีการเปิดโอกาสให้ประชาชน กลุ่ม องค์กรชุมชนติดตามประเมินผลการดำเนิน กิจกรรม/โครงการขององค์กรปกครองส่วนท้องถิ่น</w:t>
      </w:r>
    </w:p>
    <w:p w:rsidR="00FB5AAE" w:rsidRPr="00FB5AAE" w:rsidRDefault="00FB5AAE" w:rsidP="00FB5AAE">
      <w:pPr>
        <w:rPr>
          <w:rFonts w:ascii="TH SarabunPSK" w:hAnsi="TH SarabunPSK" w:cs="TH SarabunPSK"/>
          <w:sz w:val="32"/>
          <w:szCs w:val="32"/>
        </w:rPr>
      </w:pPr>
      <w:r w:rsidRPr="00FB5AAE">
        <w:rPr>
          <w:rFonts w:ascii="TH SarabunPSK" w:hAnsi="TH SarabunPSK" w:cs="TH SarabunPSK"/>
          <w:b/>
          <w:bCs/>
          <w:sz w:val="32"/>
          <w:szCs w:val="32"/>
          <w:cs/>
        </w:rPr>
        <w:t>การบริหารกิจการองค์กรปกครองส่วนท้องถิ่น</w:t>
      </w:r>
    </w:p>
    <w:p w:rsidR="00FB5AAE" w:rsidRPr="00FB5AAE" w:rsidRDefault="00FB5AAE" w:rsidP="00FB5AAE">
      <w:pPr>
        <w:rPr>
          <w:rFonts w:ascii="TH SarabunPSK" w:hAnsi="TH SarabunPSK" w:cs="TH SarabunPSK"/>
          <w:sz w:val="32"/>
          <w:szCs w:val="32"/>
        </w:rPr>
      </w:pPr>
      <w:r w:rsidRPr="00FB5AAE">
        <w:rPr>
          <w:rFonts w:ascii="TH SarabunPSK" w:hAnsi="TH SarabunPSK" w:cs="TH SarabunPSK"/>
          <w:sz w:val="32"/>
          <w:szCs w:val="32"/>
        </w:rPr>
        <w:t xml:space="preserve">(1) </w:t>
      </w:r>
      <w:proofErr w:type="gramStart"/>
      <w:r w:rsidRPr="00FB5AAE">
        <w:rPr>
          <w:rFonts w:ascii="TH SarabunPSK" w:hAnsi="TH SarabunPSK" w:cs="TH SarabunPSK"/>
          <w:sz w:val="32"/>
          <w:szCs w:val="32"/>
          <w:cs/>
        </w:rPr>
        <w:t>มีการเปิดช่องทางให้ประชาชนแจ้งข่าวการทุจริต</w:t>
      </w:r>
      <w:proofErr w:type="gramEnd"/>
      <w:r w:rsidRPr="00FB5AAE">
        <w:rPr>
          <w:rFonts w:ascii="TH SarabunPSK" w:hAnsi="TH SarabunPSK" w:cs="TH SarabunPSK"/>
          <w:sz w:val="32"/>
          <w:szCs w:val="32"/>
        </w:rPr>
        <w:br/>
        <w:t xml:space="preserve">(2) </w:t>
      </w:r>
      <w:r w:rsidRPr="00FB5AAE">
        <w:rPr>
          <w:rFonts w:ascii="TH SarabunPSK" w:hAnsi="TH SarabunPSK" w:cs="TH SarabunPSK"/>
          <w:sz w:val="32"/>
          <w:szCs w:val="32"/>
          <w:cs/>
        </w:rPr>
        <w:t>มีการประกาศเจตนารมณ์ไม่</w:t>
      </w:r>
      <w:proofErr w:type="spellStart"/>
      <w:r w:rsidRPr="00FB5AAE">
        <w:rPr>
          <w:rFonts w:ascii="TH SarabunPSK" w:hAnsi="TH SarabunPSK" w:cs="TH SarabunPSK"/>
          <w:sz w:val="32"/>
          <w:szCs w:val="32"/>
          <w:cs/>
        </w:rPr>
        <w:t>คอร์รัป</w:t>
      </w:r>
      <w:proofErr w:type="spellEnd"/>
      <w:r w:rsidRPr="00FB5AAE">
        <w:rPr>
          <w:rFonts w:ascii="TH SarabunPSK" w:hAnsi="TH SarabunPSK" w:cs="TH SarabunPSK"/>
          <w:sz w:val="32"/>
          <w:szCs w:val="32"/>
          <w:cs/>
        </w:rPr>
        <w:t>ชัน</w:t>
      </w:r>
    </w:p>
    <w:p w:rsidR="00FB5AAE" w:rsidRPr="00FB5AAE" w:rsidRDefault="00FB5AAE" w:rsidP="00FB5AAE">
      <w:pPr>
        <w:rPr>
          <w:rFonts w:ascii="TH SarabunPSK" w:hAnsi="TH SarabunPSK" w:cs="TH SarabunPSK"/>
          <w:sz w:val="32"/>
          <w:szCs w:val="32"/>
        </w:rPr>
      </w:pPr>
      <w:r w:rsidRPr="00FB5AAE">
        <w:rPr>
          <w:rFonts w:ascii="TH SarabunPSK" w:hAnsi="TH SarabunPSK" w:cs="TH SarabunPSK"/>
          <w:b/>
          <w:bCs/>
          <w:sz w:val="32"/>
          <w:szCs w:val="32"/>
          <w:cs/>
        </w:rPr>
        <w:t>สภาท้องถิ่น</w:t>
      </w:r>
    </w:p>
    <w:p w:rsidR="00FB5AAE" w:rsidRDefault="00FB5AAE" w:rsidP="00FB5AAE">
      <w:pPr>
        <w:rPr>
          <w:rFonts w:ascii="TH SarabunPSK" w:hAnsi="TH SarabunPSK" w:cs="TH SarabunPSK"/>
          <w:sz w:val="32"/>
          <w:szCs w:val="32"/>
        </w:rPr>
      </w:pPr>
      <w:r w:rsidRPr="00FB5AAE">
        <w:rPr>
          <w:rFonts w:ascii="TH SarabunPSK" w:hAnsi="TH SarabunPSK" w:cs="TH SarabunPSK"/>
          <w:sz w:val="32"/>
          <w:szCs w:val="32"/>
        </w:rPr>
        <w:t xml:space="preserve">(1) </w:t>
      </w:r>
      <w:r w:rsidRPr="00FB5AAE">
        <w:rPr>
          <w:rFonts w:ascii="TH SarabunPSK" w:hAnsi="TH SarabunPSK" w:cs="TH SarabunPSK"/>
          <w:sz w:val="32"/>
          <w:szCs w:val="32"/>
          <w:cs/>
        </w:rPr>
        <w:t xml:space="preserve">มีการเปิดโอกาสให้ประชาชนเข้าฟัง การประชุมสภาท้องถิ่น เช่น </w:t>
      </w:r>
      <w:proofErr w:type="gramStart"/>
      <w:r w:rsidRPr="00FB5AAE">
        <w:rPr>
          <w:rFonts w:ascii="TH SarabunPSK" w:hAnsi="TH SarabunPSK" w:cs="TH SarabunPSK"/>
          <w:sz w:val="32"/>
          <w:szCs w:val="32"/>
          <w:cs/>
        </w:rPr>
        <w:t>มีการจัดเตรียมสถานที่สาหรับประชาชนนั่งฟังการประชุมสภาท้องถิ่น</w:t>
      </w:r>
      <w:proofErr w:type="gramEnd"/>
      <w:r w:rsidRPr="00FB5AAE">
        <w:rPr>
          <w:rFonts w:ascii="TH SarabunPSK" w:hAnsi="TH SarabunPSK" w:cs="TH SarabunPSK"/>
          <w:sz w:val="32"/>
          <w:szCs w:val="32"/>
        </w:rPr>
        <w:br/>
        <w:t xml:space="preserve">(2) </w:t>
      </w:r>
      <w:r w:rsidRPr="00FB5AAE">
        <w:rPr>
          <w:rFonts w:ascii="TH SarabunPSK" w:hAnsi="TH SarabunPSK" w:cs="TH SarabunPSK"/>
          <w:sz w:val="32"/>
          <w:szCs w:val="32"/>
          <w:cs/>
        </w:rPr>
        <w:t>มีการเผยแพร่รายงานการประชุม สภาท้องถิ่น</w:t>
      </w:r>
    </w:p>
    <w:p w:rsidR="00FB5AAE" w:rsidRPr="00FB5AAE" w:rsidRDefault="00FB5AAE" w:rsidP="00FB5AAE">
      <w:pPr>
        <w:rPr>
          <w:rFonts w:ascii="TH SarabunPSK" w:hAnsi="TH SarabunPSK" w:cs="TH SarabunPSK"/>
          <w:sz w:val="32"/>
          <w:szCs w:val="32"/>
        </w:rPr>
      </w:pPr>
    </w:p>
    <w:p w:rsidR="00FB5AAE" w:rsidRPr="00FB5AAE" w:rsidRDefault="00FB5AAE" w:rsidP="00FB5AAE">
      <w:pPr>
        <w:rPr>
          <w:rFonts w:ascii="TH SarabunPSK" w:hAnsi="TH SarabunPSK" w:cs="TH SarabunPSK"/>
          <w:sz w:val="32"/>
          <w:szCs w:val="32"/>
        </w:rPr>
      </w:pPr>
      <w:r w:rsidRPr="00FB5AAE">
        <w:rPr>
          <w:rFonts w:ascii="TH SarabunPSK" w:hAnsi="TH SarabunPSK" w:cs="TH SarabunPSK"/>
          <w:sz w:val="32"/>
          <w:szCs w:val="32"/>
        </w:rPr>
        <w:t> </w:t>
      </w:r>
    </w:p>
    <w:p w:rsidR="00FB5AAE" w:rsidRPr="00FB5AAE" w:rsidRDefault="00FB5AAE" w:rsidP="00FB5AAE">
      <w:pPr>
        <w:jc w:val="right"/>
        <w:rPr>
          <w:rFonts w:ascii="TH SarabunPSK" w:hAnsi="TH SarabunPSK" w:cs="TH SarabunPSK"/>
          <w:sz w:val="32"/>
          <w:szCs w:val="32"/>
        </w:rPr>
      </w:pPr>
      <w:r w:rsidRPr="00FB5AAE">
        <w:rPr>
          <w:rFonts w:ascii="TH SarabunPSK" w:hAnsi="TH SarabunPSK" w:cs="TH SarabunPSK"/>
          <w:sz w:val="32"/>
          <w:szCs w:val="32"/>
          <w:cs/>
        </w:rPr>
        <w:t>จัดทำโดย  สำนักปลัด</w:t>
      </w:r>
      <w:r w:rsidRPr="00FB5AAE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องค์การบริหารส่วนตำบลท่า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จะหลุง</w:t>
      </w:r>
      <w:proofErr w:type="spellEnd"/>
      <w:r w:rsidRPr="00FB5AAE">
        <w:rPr>
          <w:rFonts w:ascii="TH SarabunPSK" w:hAnsi="TH SarabunPSK" w:cs="TH SarabunPSK"/>
          <w:sz w:val="32"/>
          <w:szCs w:val="32"/>
        </w:rPr>
        <w:br/>
      </w:r>
      <w:r w:rsidRPr="00FB5AAE">
        <w:rPr>
          <w:rFonts w:ascii="TH SarabunPSK" w:hAnsi="TH SarabunPSK" w:cs="TH SarabunPSK"/>
          <w:sz w:val="32"/>
          <w:szCs w:val="32"/>
          <w:cs/>
        </w:rPr>
        <w:t>อำเภอ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โชคชัย   </w:t>
      </w:r>
      <w:r w:rsidRPr="00FB5AAE">
        <w:rPr>
          <w:rFonts w:ascii="TH SarabunPSK" w:hAnsi="TH SarabunPSK" w:cs="TH SarabunPSK"/>
          <w:sz w:val="32"/>
          <w:szCs w:val="32"/>
          <w:cs/>
        </w:rPr>
        <w:t>จังหวัด</w:t>
      </w:r>
      <w:r>
        <w:rPr>
          <w:rFonts w:ascii="TH SarabunPSK" w:hAnsi="TH SarabunPSK" w:cs="TH SarabunPSK" w:hint="cs"/>
          <w:sz w:val="32"/>
          <w:szCs w:val="32"/>
          <w:cs/>
        </w:rPr>
        <w:t>นครราชสีมา</w:t>
      </w:r>
    </w:p>
    <w:p w:rsidR="009C5794" w:rsidRPr="00FB5AAE" w:rsidRDefault="006A025F">
      <w:pPr>
        <w:rPr>
          <w:rFonts w:ascii="TH SarabunPSK" w:hAnsi="TH SarabunPSK" w:cs="TH SarabunPSK"/>
          <w:sz w:val="32"/>
          <w:szCs w:val="32"/>
        </w:rPr>
      </w:pPr>
    </w:p>
    <w:sectPr w:rsidR="009C5794" w:rsidRPr="00FB5A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AAE"/>
    <w:rsid w:val="006A025F"/>
    <w:rsid w:val="007E437C"/>
    <w:rsid w:val="00E42C8F"/>
    <w:rsid w:val="00FB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D5BC5A-E718-46B5-BAD1-E1067CA76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A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5AA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B5AAE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8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2019-07-10T08:34:00Z</cp:lastPrinted>
  <dcterms:created xsi:type="dcterms:W3CDTF">2019-07-10T08:30:00Z</dcterms:created>
  <dcterms:modified xsi:type="dcterms:W3CDTF">2019-07-10T08:56:00Z</dcterms:modified>
</cp:coreProperties>
</file>